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Занятие «Отличник общения»</w:t>
      </w:r>
    </w:p>
    <w:p>
      <w:pPr>
        <w:jc w:val="center"/>
      </w:pPr>
      <w:r>
        <w:pict>
          <v:shape type="#_x0000_t75" style="width:340pt; height:16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>
          <w:spacing w:val="3"/>
          <w:shd w:val="clear" w:fill="initial"/>
        </w:rPr>
        <w:t xml:space="preserve">Общение –неотъемлемая часть нашей жизни. Мы постоянно взаимодействуем сдругими людьми, будь то телефонный разговор с друзьями, беседа сколлегами или переписка в социальных сетях. С помощью общения мыпередаем информацию, учимся, получаем и оказываем поддержку,обмениваемся мнениями и чувствами. Развитые навыки коммуникациипомогают в самых разных жизненных ситуациях. Что же такоеэффективное общение и можно ли ему обучиться? Ответ – да, можно.Разработанное специалистами ЦЭПП МЧС России занятие позволитпознакомиться с полезными навыками, которые позволят конструктивновыстраивать, поддерживать и при необходимости мягко завершатьвзаимодействие с людьми.</w:t>
      </w:r>
    </w:p>
    <w:p>
      <w:pPr>
        <w:jc w:val="center"/>
      </w:pPr>
      <w:r>
        <w:pict>
          <v:shape type="#_x0000_t75" style="width:340pt; height:84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/>
      <w:r>
        <w:rPr/>
        <w:t xml:space="preserve">для всех желающих, в особенности для представителей профессий,связанных с непосредственным взаимодействием с людьми. Занятиеадаптируется под возраст участников.</w:t>
      </w:r>
      <w:br/>
    </w:p>
    <w:p>
      <w:pPr>
        <w:jc w:val="center"/>
      </w:pPr>
      <w:r>
        <w:pict>
          <v:shape type="#_x0000_t75" style="width:340pt; height:212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61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numPr>
          <w:ilvl w:val="0"/>
          <w:numId w:val="6"/>
        </w:numPr>
      </w:pPr>
      <w:r>
        <w:rPr/>
        <w:t xml:space="preserve">использовать техники активного слушания, которые позволяютсоздать доверительную атмосферу, лучше понять собеседника ипобудить его к более открытой беседе;</w:t>
      </w:r>
    </w:p>
    <w:p>
      <w:pPr>
        <w:numPr>
          <w:ilvl w:val="0"/>
          <w:numId w:val="6"/>
        </w:numPr>
      </w:pPr>
      <w:r>
        <w:rPr/>
        <w:t xml:space="preserve">отличать просьбы от манипуляций и использовать приемыпротиводействия последним;</w:t>
      </w:r>
    </w:p>
    <w:p>
      <w:pPr>
        <w:numPr>
          <w:ilvl w:val="0"/>
          <w:numId w:val="6"/>
        </w:numPr>
      </w:pPr>
      <w:r>
        <w:rPr/>
        <w:t xml:space="preserve">применять техники мягкого отказа и приемы предоставлениякорректной критики.</w:t>
      </w:r>
    </w:p>
    <w:p>
      <w:pPr/>
      <w:r>
        <w:pict>
          <v:shape type="#_x0000_t75" style="width:320pt; height:4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/>
      <w:r>
        <w:pict>
          <v:shape type="#_x0000_t75" style="width:960pt; height:1280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  <w:br/>
    </w:p>
    <w:p>
      <w:pPr/>
      <w:r>
        <w:pict>
          <v:shape type="#_x0000_t75" style="width:364pt; height:61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  <w:br/>
    </w:p>
    <w:p>
      <w:pPr/>
      <w:r>
        <w:rPr>
          <w:b w:val="1"/>
          <w:bCs w:val="1"/>
          <w:i w:val="1"/>
          <w:iCs w:val="1"/>
        </w:rPr>
        <w:t xml:space="preserve">Количество человек в группе?</w:t>
      </w:r>
    </w:p>
    <w:p>
      <w:pPr/>
      <w:r>
        <w:rPr/>
        <w:t xml:space="preserve">Группа формируется в количестве до 25 человек.</w:t>
      </w:r>
    </w:p>
    <w:p>
      <w:pPr/>
      <w:r>
        <w:rPr>
          <w:b w:val="1"/>
          <w:bCs w:val="1"/>
          <w:i w:val="1"/>
          <w:iCs w:val="1"/>
        </w:rPr>
        <w:t xml:space="preserve">Как записаться на занятие?</w:t>
      </w:r>
    </w:p>
    <w:p>
      <w:pPr/>
      <w:r>
        <w:rPr/>
        <w:t xml:space="preserve">Заявку можно направить на почту </w:t>
      </w:r>
      <w:r>
        <w:rPr>
          <w:b w:val="1"/>
          <w:bCs w:val="1"/>
        </w:rPr>
        <w:t xml:space="preserve">cepp@psi.mchs.gov.ru</w:t>
      </w:r>
      <w:r>
        <w:rPr/>
        <w:t xml:space="preserve">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5D0132A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image" Target="media/section_image4.png"/><Relationship Id="rId11" Type="http://schemas.openxmlformats.org/officeDocument/2006/relationships/image" Target="media/section_image5.pn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2025-04-06T04:16:23+03:00</dcterms:created>
  <dcterms:modified xsi:type="dcterms:W3CDTF">2025-04-06T04:16:23+03:00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