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18 февраля 2025, 17:24</w:t>
      </w:r>
    </w:p>
    <w:p>
      <w:pPr>
        <w:pStyle w:val="Heading1"/>
      </w:pPr>
      <w:r>
        <w:rPr/>
        <w:t xml:space="preserve">Подведены итоги деятельностипсихологической службы МЧС России за 2024 год</w:t>
      </w:r>
    </w:p>
    <w:p>
      <w:pPr>
        <w:jc w:val="center"/>
      </w:pPr>
      <w:r>
        <w:pict>
          <v:shape type="#_x0000_t75" style="width:340pt; height:226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/>
        <w:t xml:space="preserve">18 февраля в ЦЭПП МЧС России состоялось подведение итоговдеятельности психологической службы чрезвычайного ведомства за 2024год. Совещание прошло под руководством заместителя начальникаУправления медико-психологического обеспечения МЧС РоссииВладислава Холодова. В совещании приняли участие </w:t>
      </w:r>
      <w:r>
        <w:rPr>
          <w:b w:val="1"/>
          <w:bCs w:val="1"/>
        </w:rPr>
        <w:t xml:space="preserve">657</w:t>
      </w:r>
      <w:r>
        <w:rPr/>
        <w:t xml:space="preserve">человек, в том числе специалисты психологической службы, начальникиподразделений и подведомственных учреждений.</w:t>
      </w:r>
    </w:p>
    <w:p>
      <w:pPr/>
      <w:r>
        <w:rPr/>
        <w:t xml:space="preserve">Директор ЦЭПП МЧС России Юлия Шойгу представила доклад обосновных результатах работы по нормативно-правовому,материально-техническому и кадровому обеспечению психологическойслужбы за 2024 год. По состоянию на 1 февраля 2025 года штатнаячисленность специалистов составляет 1 124 человека,укомплектованность достигает </w:t>
      </w:r>
      <w:r>
        <w:rPr>
          <w:b w:val="1"/>
          <w:bCs w:val="1"/>
        </w:rPr>
        <w:t xml:space="preserve">78%</w:t>
      </w:r>
      <w:r>
        <w:rPr/>
        <w:t xml:space="preserve">.</w:t>
      </w:r>
    </w:p>
    <w:p>
      <w:pPr/>
      <w:r>
        <w:rPr/>
        <w:t xml:space="preserve">В прошлом году Центр провел 14 курсов повышения квалификации: 2очно-заочных и 12 с использованием дистанционных технологий. Вобщей сложности обучение прошли </w:t>
      </w:r>
      <w:r>
        <w:rPr>
          <w:b w:val="1"/>
          <w:bCs w:val="1"/>
        </w:rPr>
        <w:t xml:space="preserve">385</w:t>
      </w:r>
      <w:r>
        <w:rPr/>
        <w:t xml:space="preserve"> специалистовпсихологической службы. Это на 14% больше, чем в 2023 году.</w:t>
      </w:r>
      <w:r>
        <w:rPr>
          <w:b w:val="1"/>
          <w:bCs w:val="1"/>
        </w:rPr>
        <w:t xml:space="preserve">128</w:t>
      </w:r>
      <w:r>
        <w:rPr/>
        <w:t xml:space="preserve"> сотрудников Центра и филиалов обучились по программам«Первая помощь» и «Преподаватель первой помощи». К настоящемумоменту </w:t>
      </w:r>
      <w:r>
        <w:rPr>
          <w:b w:val="1"/>
          <w:bCs w:val="1"/>
        </w:rPr>
        <w:t xml:space="preserve">585</w:t>
      </w:r>
      <w:r>
        <w:rPr/>
        <w:t xml:space="preserve"> специалистов аттестованы на квалификацию«Спасатель».</w:t>
      </w:r>
    </w:p>
    <w:p>
      <w:pPr/>
      <w:r>
        <w:rPr/>
        <w:t xml:space="preserve">В территориальных подразделениях МЧС России за прошлый годоборудовали </w:t>
      </w:r>
      <w:r>
        <w:rPr>
          <w:b w:val="1"/>
          <w:bCs w:val="1"/>
        </w:rPr>
        <w:t xml:space="preserve">21</w:t>
      </w:r>
      <w:r>
        <w:rPr/>
        <w:t xml:space="preserve"> комнату психоэмоциональной разгрузки, в томчисле 14 комнат на территории ДНР и ЛНР. Также была произведенаплановая замена и дооснащение для 43 комнат. Таким образом,оснащение подразделений комнатами психоэмоциональной разгрузкисоставляет </w:t>
      </w:r>
      <w:r>
        <w:rPr>
          <w:b w:val="1"/>
          <w:bCs w:val="1"/>
        </w:rPr>
        <w:t xml:space="preserve">90%</w:t>
      </w:r>
      <w:r>
        <w:rPr/>
        <w:t xml:space="preserve">.</w:t>
      </w:r>
    </w:p>
    <w:p>
      <w:pPr/>
      <w:r>
        <w:rPr/>
        <w:t xml:space="preserve">В прошлом году были закуплены и поставлены </w:t>
      </w:r>
      <w:r>
        <w:rPr>
          <w:b w:val="1"/>
          <w:bCs w:val="1"/>
        </w:rPr>
        <w:t xml:space="preserve">277</w:t>
      </w:r>
      <w:r>
        <w:rPr/>
        <w:t xml:space="preserve"> планшетныхкомпьютеров с программным обеспечением для психофизиологическоготестирования личного состава «Модифицированный психофизиолог», изних 21 – в новые субъекты РФ.</w:t>
      </w:r>
    </w:p>
    <w:p>
      <w:pPr/>
      <w:r>
        <w:rPr/>
        <w:t xml:space="preserve">Обеспеченность службы вещевым имуществом к настоящему моментусоставляет </w:t>
      </w:r>
      <w:r>
        <w:rPr>
          <w:b w:val="1"/>
          <w:bCs w:val="1"/>
        </w:rPr>
        <w:t xml:space="preserve">71%</w:t>
      </w:r>
      <w:r>
        <w:rPr/>
        <w:t xml:space="preserve">.</w:t>
      </w:r>
    </w:p>
    <w:p>
      <w:pPr/>
      <w:r>
        <w:rPr/>
        <w:t xml:space="preserve">Целевые показатели по психологическому сопровождению личногосостава были достигнуты в объеме более </w:t>
      </w:r>
      <w:r>
        <w:rPr>
          <w:b w:val="1"/>
          <w:bCs w:val="1"/>
        </w:rPr>
        <w:t xml:space="preserve">90%</w:t>
      </w:r>
      <w:r>
        <w:rPr/>
        <w:t xml:space="preserve"> в большинствеподразделений учреждений МЧС России.</w:t>
      </w:r>
    </w:p>
    <w:p>
      <w:pPr/>
      <w:r>
        <w:rPr/>
        <w:t xml:space="preserve">В 2024 году </w:t>
      </w:r>
      <w:r>
        <w:rPr>
          <w:b w:val="1"/>
          <w:bCs w:val="1"/>
        </w:rPr>
        <w:t xml:space="preserve">562</w:t>
      </w:r>
      <w:r>
        <w:rPr/>
        <w:t xml:space="preserve"> психолога службы привлекались к оказаниюэкстренной психологической помощи. Экстренная психологическаяпомощь была оказана в </w:t>
      </w:r>
      <w:r>
        <w:rPr>
          <w:b w:val="1"/>
          <w:bCs w:val="1"/>
        </w:rPr>
        <w:t xml:space="preserve">14 795</w:t>
      </w:r>
      <w:r>
        <w:rPr/>
        <w:t xml:space="preserve"> случаях. На телефон «Горячаялиния» поступило </w:t>
      </w:r>
      <w:r>
        <w:rPr>
          <w:b w:val="1"/>
          <w:bCs w:val="1"/>
        </w:rPr>
        <w:t xml:space="preserve">3 780</w:t>
      </w:r>
      <w:r>
        <w:rPr/>
        <w:t xml:space="preserve"> обращений. Специалистами былопроведено психологическое сопровождение </w:t>
      </w:r>
      <w:r>
        <w:rPr>
          <w:b w:val="1"/>
          <w:bCs w:val="1"/>
        </w:rPr>
        <w:t xml:space="preserve">226</w:t>
      </w:r>
      <w:r>
        <w:rPr/>
        <w:t xml:space="preserve"> массовыхмероприятий.</w:t>
      </w:r>
    </w:p>
    <w:p>
      <w:pPr/>
      <w:r>
        <w:rPr/>
        <w:t xml:space="preserve">При работе в режиме повседневной деятельности специалисты Центрапровели </w:t>
      </w:r>
      <w:r>
        <w:rPr>
          <w:b w:val="1"/>
          <w:bCs w:val="1"/>
        </w:rPr>
        <w:t xml:space="preserve">11 846</w:t>
      </w:r>
      <w:r>
        <w:rPr/>
        <w:t xml:space="preserve"> консультаций по телефону. На сайтинтернет-службы экстренной психологической помощи поступило </w:t>
      </w:r>
      <w:r>
        <w:rPr>
          <w:b w:val="1"/>
          <w:bCs w:val="1"/>
        </w:rPr>
        <w:t xml:space="preserve">8757</w:t>
      </w:r>
      <w:r>
        <w:rPr/>
        <w:t xml:space="preserve"> обращений.</w:t>
      </w:r>
    </w:p>
    <w:p>
      <w:pPr/>
      <w:r>
        <w:rPr/>
        <w:t xml:space="preserve">Кроме того, продолжилось активное взаимодействие в рамкахмеждународного сотрудничества. В Центре прошли встречи сруководителями медицинской службы МВД Сербии, а также спредставителями Генерального госпиталя при МЧС Китая. Вместе с темпсихологи ЦЭПП МЧС России приняли участие в учебном семинаре дляспециалистов-экспертов монгольского Национального агентства поуправлению в чрезвычайных ситуациях.</w:t>
      </w:r>
    </w:p>
    <w:p>
      <w:pPr/>
      <w:r>
        <w:rPr/>
        <w:t xml:space="preserve">Также были озвучен итоги наиболее крупных мероприятий,организуемых Центром. В частности, в 2024 году увеличилоськоличество участников профессиональной лиги Всероссийскихсоревнований по оказанию первой помощи и психологической поддержке«Человеческий фактор». В рамках XIII Всероссийского конкурсапсихологов силовых структур «Сила души» специалисты чрезвычайноговедомства в восьмой раз заняли призовые места.</w:t>
      </w:r>
    </w:p>
    <w:p/>
    <w:p>
      <w:pPr>
        <w:jc w:val="center"/>
      </w:pPr>
      <w:r>
        <w:pict>
          <v:shape type="#_x0000_t75" style="width:340pt; height:463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2025-03-17T03:16:12+03:00</dcterms:created>
  <dcterms:modified xsi:type="dcterms:W3CDTF">2025-03-17T03:16:12+03:00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