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26 июля 2024, 07:47</w:t>
      </w:r>
    </w:p>
    <w:p>
      <w:pPr>
        <w:pStyle w:val="Heading1"/>
      </w:pPr>
      <w:r>
        <w:rPr/>
        <w:t xml:space="preserve">Психологи Дальневосточного филиалазавершили мероприятия по психологическому сопровождению в г. АлданРС (Якутия)</w: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Пожарные 1 и 2 пожарно-спасательныхчастей 1 ПСО ФПС ГПС ГУ МЧС России по Республике Саха (Якутия) в г.Алдан прошли мероприятия по психологической профилактике икоррекции после прохождения ими мониторинговогопсиходиагностического обследования. Такие мероприятия включают всебя групповой и индивидуальный формат проведения.</w:t>
      </w:r>
    </w:p>
    <w:p>
      <w:pPr>
        <w:jc w:val="both"/>
      </w:pPr>
      <w:r>
        <w:rPr/>
        <w:t xml:space="preserve">Групповые психопрофилактическиепомогают не только получить знания о физиологических процессах,появляющихся вследствие выполнения профессиональных обязанностей успециалиста, работающего в сфере чрезвычайного ведомства, но исформировать собственные представления о факторах, влияющих наобщее психоэмоциональное состояние, и научиться справляться с ихпоследствиями. В рамках индивидуальной работы, пожарные прошлисеансы восстановления с использованием психофизиологическогооборудования, входящего в комнату психоэмоциональной разгрузки:массажного кресла, аппаратов аудиовизуальной и транскраниальнойстимуляции, оборудования с биологической обратной связью. Такиесеансы помогают в короткое время скорректировать общее состояниеспециалиста, снять накопленное напряжение и усталость.</w:t>
      </w:r>
    </w:p>
    <w:p>
      <w:pPr>
        <w:jc w:val="both"/>
      </w:pPr>
      <w:r>
        <w:rPr/>
        <w:t xml:space="preserve">Так же, с пожарными были проведенызанятия по психологической подготовке, темой которых был«Травматический стресс».</w:t>
      </w:r>
    </w:p>
    <w:p>
      <w:pPr>
        <w:jc w:val="both"/>
      </w:pPr>
      <w:r>
        <w:rPr/>
        <w:t xml:space="preserve">Всего мероприятиями было охвачено80 человек.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2025-03-31T14:59:50+03:00</dcterms:created>
  <dcterms:modified xsi:type="dcterms:W3CDTF">2025-03-31T14:59:50+03:00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