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6 июня 2024, 09:29</w:t>
      </w:r>
    </w:p>
    <w:p>
      <w:pPr>
        <w:pStyle w:val="Heading1"/>
      </w:pPr>
      <w:r>
        <w:rPr/>
        <w:t xml:space="preserve">Уральские психологи оценилипрофессиональную подготовку будущих коллег</w:t>
      </w:r>
    </w:p>
    <w:p>
      <w:pPr>
        <w:jc w:val="center"/>
      </w:pPr>
      <w:r>
        <w:pict>
          <v:shape type="#_x0000_t75" style="width:340pt; height:255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jc w:val="both"/>
      </w:pPr>
      <w:r>
        <w:rPr/>
        <w:t xml:space="preserve">5 июня состоялась защита выпускныхквалификационных работ выпускников-магистров департаментапсихологии Уральского федерального университета имени первогоПрезидента России Б.Н. Ельцина.</w:t>
      </w:r>
    </w:p>
    <w:p>
      <w:pPr>
        <w:jc w:val="both"/>
      </w:pPr>
      <w:r>
        <w:rPr/>
        <w:t xml:space="preserve">В заседании Государственнойаттестационной комиссии по защите выпускных квалификационных работприняли участие и специалисты Уральского филиала ФГБУ ЦЭПП МЧСРоссии, которые включены в нее в качестве работодателей. Психологифилиала оценивали профессионально-важные качества будущихпсихологов, которые могут им пригодиться при работе в МЧС России,такие, как стрессоустойчивость, коммуникативные способности,стремление к соблюдению общепринятых норм поведения и др. Такжеоценивались: умение будущих профессионалов работать с научнойлитературой, проводить ее анализ, собирать эмпирические данные иобрабатывать их с помощью современных методов математическойстатистики. Отдельное внимание было уделено обобщению информации иформулированию обоснованных выводов.</w:t>
      </w:r>
    </w:p>
    <w:p>
      <w:pPr>
        <w:jc w:val="both"/>
      </w:pPr>
      <w:r>
        <w:rPr/>
        <w:t xml:space="preserve">«</w:t>
      </w:r>
      <w:r>
        <w:rPr>
          <w:i w:val="1"/>
          <w:iCs w:val="1"/>
        </w:rPr>
        <w:t xml:space="preserve">В этом году тематикастуденческих выпускных работ была очень разнообразной. Предметомисследования стали и прокрастинация, и психологическая адаптация, иэмоциональное выгорание. Изучение этих феноменов очень важно в томчисле для психологической службы МЧС России, поскольку мыосуществляем психологическое сопровождение личного состава,основываясь на научном подходе. Студенты, компетентные в данныхвопросах могут пройти профессиональный психологический отбор наслужбу или работу в наше ведомство</w:t>
      </w:r>
      <w:r>
        <w:rPr/>
        <w:t xml:space="preserve">» - отметила старший научныйсотрудник научно-исследовательского отдела психологическойподготовки Уральского филиала </w:t>
      </w:r>
      <w:r>
        <w:rPr>
          <w:b w:val="1"/>
          <w:bCs w:val="1"/>
        </w:rPr>
        <w:t xml:space="preserve">Екатерина Редина</w:t>
      </w:r>
      <w:r>
        <w:rPr/>
        <w:t xml:space="preserve">.</w:t>
      </w:r>
    </w:p>
    <w:p/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jc w:val="center"/>
      </w:pPr>
      <w:r>
        <w:pict>
          <v:shape type="#_x0000_t75" style="width:340pt; height:255pt; margin-left:0pt; margin-top:0pt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jc w:val="center"/>
      </w:pPr>
      <w:r>
        <w:pict>
          <v:shape type="#_x0000_t75" style="width:340pt; height:255pt; margin-left:0pt; margin-top:0pt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jc w:val="center"/>
      </w:pPr>
      <w:r>
        <w:pict>
          <v:shape type="#_x0000_t75" style="width:340pt; height:255pt; margin-left:0pt; margin-top:0pt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pPr>
        <w:jc w:val="center"/>
      </w:pPr>
      <w:r>
        <w:pict>
          <v:shape type="#_x0000_t75" style="width:340pt; height:255pt; margin-left:0pt; margin-top:0pt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p>
      <w:pPr>
        <w:jc w:val="center"/>
      </w:pPr>
      <w:r>
        <w:pict>
          <v:shape type="#_x0000_t75" style="width:340pt; height:255pt; margin-left:0pt; margin-top:0pt; mso-position-horizontal:left; mso-position-vertical:top; mso-position-horizontal-relative:char; mso-position-vertical-relative:line;">
            <w10:wrap type="inline"/>
            <v:imagedata r:id="rId13" o:title=""/>
          </v:shape>
        </w:pict>
      </w:r>
    </w:p>
    <w:p>
      <w:pPr>
        <w:jc w:val="center"/>
      </w:pPr>
      <w:r>
        <w:pict>
          <v:shape type="#_x0000_t75" style="width:340pt; height:255pt; margin-left:0pt; margin-top:0pt; mso-position-horizontal:left; mso-position-vertical:top; mso-position-horizontal-relative:char; mso-position-vertical-relative:line;">
            <w10:wrap type="inline"/>
            <v:imagedata r:id="rId14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Relationship Id="rId11" Type="http://schemas.openxmlformats.org/officeDocument/2006/relationships/image" Target="media/section_image5.jpg"/><Relationship Id="rId12" Type="http://schemas.openxmlformats.org/officeDocument/2006/relationships/image" Target="media/section_image6.jpg"/><Relationship Id="rId13" Type="http://schemas.openxmlformats.org/officeDocument/2006/relationships/image" Target="media/section_image7.jpg"/><Relationship Id="rId14" Type="http://schemas.openxmlformats.org/officeDocument/2006/relationships/image" Target="media/section_image8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2025-04-02T13:22:43+03:00</dcterms:created>
  <dcterms:modified xsi:type="dcterms:W3CDTF">2025-04-02T13:22:43+03:00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